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9D16B" w14:textId="77777777" w:rsidR="00E16C4E" w:rsidRDefault="00C650ED" w:rsidP="00C650ED">
      <w:pPr>
        <w:ind w:left="900"/>
      </w:pPr>
      <w:r>
        <w:rPr>
          <w:noProof/>
        </w:rPr>
        <w:drawing>
          <wp:inline distT="0" distB="0" distL="0" distR="0" wp14:anchorId="7CC38934" wp14:editId="74738826">
            <wp:extent cx="4000500" cy="1600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wChewMamaLogo-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3BE8E" w14:textId="77777777" w:rsidR="00C650ED" w:rsidRDefault="00C650ED" w:rsidP="000834CA">
      <w:pPr>
        <w:tabs>
          <w:tab w:val="left" w:pos="0"/>
        </w:tabs>
        <w:rPr>
          <w:rFonts w:ascii="Calibri" w:hAnsi="Calibri"/>
          <w:b/>
          <w:color w:val="7F7F7F" w:themeColor="text1" w:themeTint="80"/>
          <w:sz w:val="36"/>
          <w:szCs w:val="36"/>
        </w:rPr>
      </w:pPr>
    </w:p>
    <w:p w14:paraId="09620869" w14:textId="77777777" w:rsidR="00C650ED" w:rsidRPr="00C650ED" w:rsidRDefault="00C650ED" w:rsidP="00C650ED">
      <w:pPr>
        <w:tabs>
          <w:tab w:val="left" w:pos="0"/>
        </w:tabs>
        <w:ind w:left="-90"/>
        <w:jc w:val="center"/>
        <w:rPr>
          <w:rFonts w:ascii="Calibri" w:hAnsi="Calibri"/>
          <w:b/>
          <w:color w:val="7F7F7F" w:themeColor="text1" w:themeTint="80"/>
          <w:sz w:val="36"/>
          <w:szCs w:val="36"/>
        </w:rPr>
      </w:pPr>
      <w:r>
        <w:rPr>
          <w:rFonts w:ascii="Calibri" w:hAnsi="Calibri"/>
          <w:b/>
          <w:color w:val="7F7F7F" w:themeColor="text1" w:themeTint="80"/>
          <w:sz w:val="36"/>
          <w:szCs w:val="36"/>
        </w:rPr>
        <w:t xml:space="preserve">Daily </w:t>
      </w:r>
      <w:r w:rsidRPr="00C650ED">
        <w:rPr>
          <w:rFonts w:ascii="Calibri" w:hAnsi="Calibri"/>
          <w:b/>
          <w:color w:val="7F7F7F" w:themeColor="text1" w:themeTint="80"/>
          <w:sz w:val="36"/>
          <w:szCs w:val="36"/>
        </w:rPr>
        <w:t>Beverage Intake Log</w:t>
      </w:r>
    </w:p>
    <w:p w14:paraId="10E947D0" w14:textId="77777777" w:rsidR="00C650ED" w:rsidRDefault="00C650ED"/>
    <w:p w14:paraId="6074BBB8" w14:textId="77777777" w:rsidR="00C650ED" w:rsidRDefault="00C650ED"/>
    <w:tbl>
      <w:tblPr>
        <w:tblStyle w:val="TableGrid"/>
        <w:tblW w:w="8739" w:type="dxa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C650ED" w14:paraId="04F80E79" w14:textId="77777777" w:rsidTr="000834CA">
        <w:trPr>
          <w:trHeight w:val="965"/>
        </w:trPr>
        <w:tc>
          <w:tcPr>
            <w:tcW w:w="971" w:type="dxa"/>
          </w:tcPr>
          <w:p w14:paraId="795274C8" w14:textId="77777777" w:rsidR="00C650ED" w:rsidRDefault="00C650ED" w:rsidP="00C650ED">
            <w:pPr>
              <w:jc w:val="center"/>
            </w:pPr>
          </w:p>
          <w:p w14:paraId="6B570EEB" w14:textId="77777777" w:rsidR="00C650ED" w:rsidRDefault="00C650ED" w:rsidP="00C650ED">
            <w:pPr>
              <w:jc w:val="center"/>
            </w:pPr>
            <w:r>
              <w:t>Water</w:t>
            </w:r>
          </w:p>
        </w:tc>
        <w:tc>
          <w:tcPr>
            <w:tcW w:w="971" w:type="dxa"/>
          </w:tcPr>
          <w:p w14:paraId="05E44DBA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228691E5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1F97AFF2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1945A1C5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1F5BC7A7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1F071747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6E14CED0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2F4F0177" w14:textId="77777777" w:rsidR="00C650ED" w:rsidRDefault="00C650ED" w:rsidP="00C650ED">
            <w:pPr>
              <w:jc w:val="center"/>
            </w:pPr>
          </w:p>
        </w:tc>
      </w:tr>
      <w:tr w:rsidR="00C650ED" w14:paraId="65916185" w14:textId="77777777" w:rsidTr="000834CA">
        <w:trPr>
          <w:trHeight w:val="965"/>
        </w:trPr>
        <w:tc>
          <w:tcPr>
            <w:tcW w:w="971" w:type="dxa"/>
          </w:tcPr>
          <w:p w14:paraId="3B4FDC13" w14:textId="77777777" w:rsidR="00C650ED" w:rsidRDefault="00C650ED" w:rsidP="00C650ED">
            <w:pPr>
              <w:jc w:val="center"/>
            </w:pPr>
          </w:p>
          <w:p w14:paraId="01BA8D83" w14:textId="77777777" w:rsidR="00C650ED" w:rsidRDefault="00C650ED" w:rsidP="00C650ED">
            <w:pPr>
              <w:jc w:val="center"/>
            </w:pPr>
            <w:r>
              <w:t>Milk</w:t>
            </w:r>
          </w:p>
        </w:tc>
        <w:tc>
          <w:tcPr>
            <w:tcW w:w="971" w:type="dxa"/>
          </w:tcPr>
          <w:p w14:paraId="6CD38E70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0B0C5335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72E0CDAD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353F533E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596952DB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389C7386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6508BEF5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1B92B0B2" w14:textId="77777777" w:rsidR="00C650ED" w:rsidRDefault="00C650ED" w:rsidP="00C650ED">
            <w:pPr>
              <w:jc w:val="center"/>
            </w:pPr>
          </w:p>
        </w:tc>
      </w:tr>
      <w:tr w:rsidR="00C650ED" w14:paraId="2C0C0BF9" w14:textId="77777777" w:rsidTr="000834CA">
        <w:trPr>
          <w:trHeight w:val="965"/>
        </w:trPr>
        <w:tc>
          <w:tcPr>
            <w:tcW w:w="971" w:type="dxa"/>
          </w:tcPr>
          <w:p w14:paraId="155728C0" w14:textId="77777777" w:rsidR="00C650ED" w:rsidRDefault="00C650ED" w:rsidP="00C650ED">
            <w:pPr>
              <w:jc w:val="center"/>
            </w:pPr>
          </w:p>
          <w:p w14:paraId="4BC303C6" w14:textId="77777777" w:rsidR="00C650ED" w:rsidRDefault="00C650ED" w:rsidP="00C650ED">
            <w:pPr>
              <w:jc w:val="center"/>
            </w:pPr>
            <w:r>
              <w:t>Juice</w:t>
            </w:r>
          </w:p>
        </w:tc>
        <w:tc>
          <w:tcPr>
            <w:tcW w:w="971" w:type="dxa"/>
          </w:tcPr>
          <w:p w14:paraId="13749B59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7B7865B1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54E238A0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05A33FC0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62D15242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134D9FF2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23FDC4F5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5979ADC4" w14:textId="77777777" w:rsidR="00C650ED" w:rsidRDefault="00C650ED" w:rsidP="00C650ED">
            <w:pPr>
              <w:jc w:val="center"/>
            </w:pPr>
          </w:p>
        </w:tc>
      </w:tr>
      <w:tr w:rsidR="00C650ED" w14:paraId="067065C2" w14:textId="77777777" w:rsidTr="000834CA">
        <w:trPr>
          <w:trHeight w:val="965"/>
        </w:trPr>
        <w:tc>
          <w:tcPr>
            <w:tcW w:w="971" w:type="dxa"/>
          </w:tcPr>
          <w:p w14:paraId="65342C24" w14:textId="77777777" w:rsidR="00C650ED" w:rsidRDefault="00C650ED" w:rsidP="00C650ED">
            <w:pPr>
              <w:jc w:val="center"/>
            </w:pPr>
          </w:p>
          <w:p w14:paraId="1D8E555F" w14:textId="77777777" w:rsidR="00C650ED" w:rsidRDefault="00C650ED" w:rsidP="00C650ED">
            <w:pPr>
              <w:jc w:val="center"/>
            </w:pPr>
            <w:r>
              <w:t>Other</w:t>
            </w:r>
          </w:p>
        </w:tc>
        <w:tc>
          <w:tcPr>
            <w:tcW w:w="971" w:type="dxa"/>
          </w:tcPr>
          <w:p w14:paraId="786DCD63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276D51CB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27E791EB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79D5AE8C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15962A52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3CE25033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512B8826" w14:textId="77777777" w:rsidR="00C650ED" w:rsidRDefault="00C650ED" w:rsidP="00C650ED">
            <w:pPr>
              <w:jc w:val="center"/>
            </w:pPr>
          </w:p>
        </w:tc>
        <w:tc>
          <w:tcPr>
            <w:tcW w:w="971" w:type="dxa"/>
          </w:tcPr>
          <w:p w14:paraId="0E12E88F" w14:textId="77777777" w:rsidR="00C650ED" w:rsidRDefault="00C650ED" w:rsidP="00C650ED">
            <w:pPr>
              <w:jc w:val="center"/>
            </w:pPr>
          </w:p>
        </w:tc>
      </w:tr>
    </w:tbl>
    <w:p w14:paraId="20FC729C" w14:textId="77777777" w:rsidR="00C650ED" w:rsidRDefault="00C650ED" w:rsidP="00C650ED">
      <w:pPr>
        <w:jc w:val="center"/>
      </w:pPr>
    </w:p>
    <w:p w14:paraId="0FC587D1" w14:textId="77777777" w:rsidR="00C650ED" w:rsidRDefault="00C650ED" w:rsidP="000834CA"/>
    <w:p w14:paraId="27F818CC" w14:textId="77777777" w:rsidR="00C650ED" w:rsidRPr="000834CA" w:rsidRDefault="00C650ED" w:rsidP="00C650ED">
      <w:pPr>
        <w:jc w:val="center"/>
        <w:rPr>
          <w:b/>
          <w:color w:val="7F7F7F" w:themeColor="text1" w:themeTint="80"/>
          <w:sz w:val="28"/>
          <w:szCs w:val="28"/>
        </w:rPr>
      </w:pPr>
      <w:r w:rsidRPr="000834CA">
        <w:rPr>
          <w:b/>
          <w:color w:val="7F7F7F" w:themeColor="text1" w:themeTint="80"/>
          <w:sz w:val="28"/>
          <w:szCs w:val="28"/>
        </w:rPr>
        <w:t>Have you paid much attention to how or when you are giving cups?</w:t>
      </w:r>
    </w:p>
    <w:p w14:paraId="73DC029A" w14:textId="77777777" w:rsidR="00C650ED" w:rsidRPr="000834CA" w:rsidRDefault="00C650ED" w:rsidP="00C650ED">
      <w:pPr>
        <w:jc w:val="center"/>
        <w:rPr>
          <w:color w:val="7F7F7F" w:themeColor="text1" w:themeTint="80"/>
          <w:sz w:val="28"/>
          <w:szCs w:val="28"/>
        </w:rPr>
      </w:pPr>
    </w:p>
    <w:p w14:paraId="5A5CCC7F" w14:textId="77777777" w:rsidR="00D1086E" w:rsidRDefault="000834CA" w:rsidP="00C650ED">
      <w:pPr>
        <w:jc w:val="center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Sippy cups </w:t>
      </w:r>
      <w:r w:rsidR="00C650ED" w:rsidRPr="000834CA">
        <w:rPr>
          <w:color w:val="7F7F7F" w:themeColor="text1" w:themeTint="80"/>
          <w:sz w:val="28"/>
          <w:szCs w:val="28"/>
        </w:rPr>
        <w:t>may or may n</w:t>
      </w:r>
      <w:r>
        <w:rPr>
          <w:color w:val="7F7F7F" w:themeColor="text1" w:themeTint="80"/>
          <w:sz w:val="28"/>
          <w:szCs w:val="28"/>
        </w:rPr>
        <w:t>ot be sabotaging your meal</w:t>
      </w:r>
      <w:r w:rsidR="00C078DF" w:rsidRPr="000834CA">
        <w:rPr>
          <w:color w:val="7F7F7F" w:themeColor="text1" w:themeTint="80"/>
          <w:sz w:val="28"/>
          <w:szCs w:val="28"/>
        </w:rPr>
        <w:t xml:space="preserve">times.  </w:t>
      </w:r>
    </w:p>
    <w:p w14:paraId="351E1C66" w14:textId="77777777" w:rsidR="000834CA" w:rsidRPr="00D1086E" w:rsidRDefault="00D1086E" w:rsidP="00C650ED">
      <w:pPr>
        <w:jc w:val="center"/>
        <w:rPr>
          <w:color w:val="7F7F7F" w:themeColor="text1" w:themeTint="80"/>
          <w:sz w:val="28"/>
          <w:szCs w:val="28"/>
        </w:rPr>
      </w:pPr>
      <w:r>
        <w:rPr>
          <w:rFonts w:cs="Georgia"/>
          <w:color w:val="7F7F7F" w:themeColor="text1" w:themeTint="80"/>
          <w:sz w:val="28"/>
          <w:szCs w:val="28"/>
        </w:rPr>
        <w:t xml:space="preserve">Keep track of </w:t>
      </w:r>
      <w:r w:rsidRPr="00D1086E">
        <w:rPr>
          <w:rFonts w:cs="Georgia"/>
          <w:color w:val="7F7F7F" w:themeColor="text1" w:themeTint="80"/>
          <w:sz w:val="28"/>
          <w:szCs w:val="28"/>
        </w:rPr>
        <w:t xml:space="preserve">your child's beverage intake using the attached log to see how </w:t>
      </w:r>
      <w:r w:rsidR="00CA2F24">
        <w:rPr>
          <w:rFonts w:cs="Georgia"/>
          <w:color w:val="7F7F7F" w:themeColor="text1" w:themeTint="80"/>
          <w:sz w:val="28"/>
          <w:szCs w:val="28"/>
        </w:rPr>
        <w:t>cups are</w:t>
      </w:r>
      <w:r w:rsidRPr="00D1086E">
        <w:rPr>
          <w:rFonts w:cs="Georgia"/>
          <w:color w:val="7F7F7F" w:themeColor="text1" w:themeTint="80"/>
          <w:sz w:val="28"/>
          <w:szCs w:val="28"/>
        </w:rPr>
        <w:t xml:space="preserve"> affecting your mealtimes.</w:t>
      </w:r>
      <w:r w:rsidRPr="00D1086E">
        <w:rPr>
          <w:rFonts w:cs="Georgia"/>
          <w:color w:val="7F7F7F" w:themeColor="text1" w:themeTint="80"/>
          <w:sz w:val="26"/>
          <w:szCs w:val="26"/>
        </w:rPr>
        <w:t xml:space="preserve">  </w:t>
      </w:r>
      <w:r w:rsidRPr="00D1086E">
        <w:rPr>
          <w:color w:val="7F7F7F" w:themeColor="text1" w:themeTint="80"/>
          <w:sz w:val="28"/>
          <w:szCs w:val="28"/>
        </w:rPr>
        <w:t>K</w:t>
      </w:r>
      <w:r w:rsidR="000834CA" w:rsidRPr="00D1086E">
        <w:rPr>
          <w:color w:val="7F7F7F" w:themeColor="text1" w:themeTint="80"/>
          <w:sz w:val="28"/>
          <w:szCs w:val="28"/>
        </w:rPr>
        <w:t xml:space="preserve">eep it on your refrigerator and </w:t>
      </w:r>
      <w:r w:rsidR="00C078DF" w:rsidRPr="00D1086E">
        <w:rPr>
          <w:color w:val="7F7F7F" w:themeColor="text1" w:themeTint="80"/>
          <w:sz w:val="28"/>
          <w:szCs w:val="28"/>
        </w:rPr>
        <w:t>simpl</w:t>
      </w:r>
      <w:r w:rsidR="00055074">
        <w:rPr>
          <w:color w:val="7F7F7F" w:themeColor="text1" w:themeTint="80"/>
          <w:sz w:val="28"/>
          <w:szCs w:val="28"/>
        </w:rPr>
        <w:t>y</w:t>
      </w:r>
      <w:bookmarkStart w:id="0" w:name="_GoBack"/>
      <w:bookmarkEnd w:id="0"/>
      <w:r w:rsidR="00C078DF" w:rsidRPr="00D1086E">
        <w:rPr>
          <w:color w:val="7F7F7F" w:themeColor="text1" w:themeTint="80"/>
          <w:sz w:val="28"/>
          <w:szCs w:val="28"/>
        </w:rPr>
        <w:t xml:space="preserve"> place a check in the beverage box when you are giving </w:t>
      </w:r>
      <w:r w:rsidR="000834CA" w:rsidRPr="00D1086E">
        <w:rPr>
          <w:color w:val="7F7F7F" w:themeColor="text1" w:themeTint="80"/>
          <w:sz w:val="28"/>
          <w:szCs w:val="28"/>
        </w:rPr>
        <w:t>your child a</w:t>
      </w:r>
      <w:r w:rsidR="00C078DF" w:rsidRPr="00D1086E">
        <w:rPr>
          <w:color w:val="7F7F7F" w:themeColor="text1" w:themeTint="80"/>
          <w:sz w:val="28"/>
          <w:szCs w:val="28"/>
        </w:rPr>
        <w:t xml:space="preserve"> </w:t>
      </w:r>
      <w:r w:rsidR="000834CA" w:rsidRPr="00D1086E">
        <w:rPr>
          <w:color w:val="7F7F7F" w:themeColor="text1" w:themeTint="80"/>
          <w:sz w:val="28"/>
          <w:szCs w:val="28"/>
        </w:rPr>
        <w:t>cup. Jot in the time of day too!</w:t>
      </w:r>
    </w:p>
    <w:p w14:paraId="5F343CFC" w14:textId="77777777" w:rsidR="000834CA" w:rsidRDefault="000834CA" w:rsidP="00C650ED">
      <w:pPr>
        <w:jc w:val="center"/>
        <w:rPr>
          <w:color w:val="7F7F7F" w:themeColor="text1" w:themeTint="80"/>
          <w:sz w:val="28"/>
          <w:szCs w:val="28"/>
        </w:rPr>
      </w:pPr>
    </w:p>
    <w:p w14:paraId="721477C5" w14:textId="77777777" w:rsidR="00C650ED" w:rsidRPr="000834CA" w:rsidRDefault="00C078DF" w:rsidP="00C650ED">
      <w:pPr>
        <w:jc w:val="center"/>
        <w:rPr>
          <w:color w:val="7F7F7F" w:themeColor="text1" w:themeTint="80"/>
          <w:sz w:val="28"/>
          <w:szCs w:val="28"/>
        </w:rPr>
      </w:pPr>
      <w:r w:rsidRPr="000834CA">
        <w:rPr>
          <w:color w:val="7F7F7F" w:themeColor="text1" w:themeTint="80"/>
          <w:sz w:val="28"/>
          <w:szCs w:val="28"/>
        </w:rPr>
        <w:t xml:space="preserve">  Remember that giving your child milk or juice close to mealtimes will mean that they have already consumed calories</w:t>
      </w:r>
      <w:r w:rsidR="000834CA" w:rsidRPr="000834CA">
        <w:rPr>
          <w:color w:val="7F7F7F" w:themeColor="text1" w:themeTint="80"/>
          <w:sz w:val="28"/>
          <w:szCs w:val="28"/>
        </w:rPr>
        <w:t xml:space="preserve"> that will make them less hung</w:t>
      </w:r>
      <w:r w:rsidR="00D1086E">
        <w:rPr>
          <w:color w:val="7F7F7F" w:themeColor="text1" w:themeTint="80"/>
          <w:sz w:val="28"/>
          <w:szCs w:val="28"/>
        </w:rPr>
        <w:t xml:space="preserve">ry for what is on their plate. </w:t>
      </w:r>
      <w:r w:rsidR="000834CA" w:rsidRPr="000834CA">
        <w:rPr>
          <w:color w:val="7F7F7F" w:themeColor="text1" w:themeTint="80"/>
          <w:sz w:val="28"/>
          <w:szCs w:val="28"/>
        </w:rPr>
        <w:t>When possible, give water when you are approaching mealtimes.</w:t>
      </w:r>
    </w:p>
    <w:p w14:paraId="1643B3CF" w14:textId="77777777" w:rsidR="00C650ED" w:rsidRPr="000834CA" w:rsidRDefault="00C650ED" w:rsidP="00C650ED">
      <w:pPr>
        <w:jc w:val="center"/>
        <w:rPr>
          <w:color w:val="7F7F7F" w:themeColor="text1" w:themeTint="80"/>
          <w:sz w:val="28"/>
          <w:szCs w:val="28"/>
        </w:rPr>
      </w:pPr>
    </w:p>
    <w:p w14:paraId="3E55CDC3" w14:textId="77777777" w:rsidR="00C650ED" w:rsidRPr="000834CA" w:rsidRDefault="00C650ED" w:rsidP="00C650ED">
      <w:pPr>
        <w:jc w:val="center"/>
        <w:rPr>
          <w:color w:val="7F7F7F" w:themeColor="text1" w:themeTint="80"/>
          <w:sz w:val="28"/>
          <w:szCs w:val="28"/>
        </w:rPr>
      </w:pPr>
      <w:r w:rsidRPr="000834CA">
        <w:rPr>
          <w:color w:val="7F7F7F" w:themeColor="text1" w:themeTint="80"/>
          <w:sz w:val="28"/>
          <w:szCs w:val="28"/>
        </w:rPr>
        <w:t>To make sure you child is</w:t>
      </w:r>
      <w:r w:rsidR="00C078DF" w:rsidRPr="000834CA">
        <w:rPr>
          <w:color w:val="7F7F7F" w:themeColor="text1" w:themeTint="80"/>
          <w:sz w:val="28"/>
          <w:szCs w:val="28"/>
        </w:rPr>
        <w:t xml:space="preserve"> well</w:t>
      </w:r>
      <w:r w:rsidRPr="000834CA">
        <w:rPr>
          <w:color w:val="7F7F7F" w:themeColor="text1" w:themeTint="80"/>
          <w:sz w:val="28"/>
          <w:szCs w:val="28"/>
        </w:rPr>
        <w:t xml:space="preserve"> </w:t>
      </w:r>
      <w:r w:rsidR="000834CA">
        <w:rPr>
          <w:color w:val="7F7F7F" w:themeColor="text1" w:themeTint="80"/>
          <w:sz w:val="28"/>
          <w:szCs w:val="28"/>
        </w:rPr>
        <w:t>-</w:t>
      </w:r>
      <w:r w:rsidR="000834CA" w:rsidRPr="000834CA">
        <w:rPr>
          <w:color w:val="7F7F7F" w:themeColor="text1" w:themeTint="80"/>
          <w:sz w:val="28"/>
          <w:szCs w:val="28"/>
        </w:rPr>
        <w:t xml:space="preserve">nourished and </w:t>
      </w:r>
      <w:r w:rsidRPr="000834CA">
        <w:rPr>
          <w:color w:val="7F7F7F" w:themeColor="text1" w:themeTint="80"/>
          <w:sz w:val="28"/>
          <w:szCs w:val="28"/>
        </w:rPr>
        <w:t xml:space="preserve">hydrated, </w:t>
      </w:r>
      <w:r w:rsidR="00C078DF" w:rsidRPr="00D1086E">
        <w:rPr>
          <w:b/>
          <w:color w:val="7F7F7F" w:themeColor="text1" w:themeTint="80"/>
          <w:sz w:val="28"/>
          <w:szCs w:val="28"/>
        </w:rPr>
        <w:t>talk with your pediatrician</w:t>
      </w:r>
      <w:r w:rsidR="00C078DF" w:rsidRPr="000834CA">
        <w:rPr>
          <w:color w:val="7F7F7F" w:themeColor="text1" w:themeTint="80"/>
          <w:sz w:val="28"/>
          <w:szCs w:val="28"/>
        </w:rPr>
        <w:t xml:space="preserve"> about what their daily requirements of </w:t>
      </w:r>
      <w:r w:rsidR="000834CA" w:rsidRPr="000834CA">
        <w:rPr>
          <w:color w:val="7F7F7F" w:themeColor="text1" w:themeTint="80"/>
          <w:sz w:val="28"/>
          <w:szCs w:val="28"/>
        </w:rPr>
        <w:t xml:space="preserve">food and </w:t>
      </w:r>
      <w:r w:rsidR="00C078DF" w:rsidRPr="000834CA">
        <w:rPr>
          <w:color w:val="7F7F7F" w:themeColor="text1" w:themeTint="80"/>
          <w:sz w:val="28"/>
          <w:szCs w:val="28"/>
        </w:rPr>
        <w:t>water should be each day based on their age, weight, activity level and</w:t>
      </w:r>
      <w:r w:rsidR="00D1086E">
        <w:rPr>
          <w:color w:val="7F7F7F" w:themeColor="text1" w:themeTint="80"/>
          <w:sz w:val="28"/>
          <w:szCs w:val="28"/>
        </w:rPr>
        <w:t xml:space="preserve"> climate/</w:t>
      </w:r>
      <w:r w:rsidR="00C078DF" w:rsidRPr="000834CA">
        <w:rPr>
          <w:color w:val="7F7F7F" w:themeColor="text1" w:themeTint="80"/>
          <w:sz w:val="28"/>
          <w:szCs w:val="28"/>
        </w:rPr>
        <w:t xml:space="preserve">temperature exposure.  </w:t>
      </w:r>
    </w:p>
    <w:sectPr w:rsidR="00C650ED" w:rsidRPr="000834CA" w:rsidSect="000834CA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ED"/>
    <w:rsid w:val="00055074"/>
    <w:rsid w:val="000834CA"/>
    <w:rsid w:val="003640DF"/>
    <w:rsid w:val="00471DC6"/>
    <w:rsid w:val="00C078DF"/>
    <w:rsid w:val="00C650ED"/>
    <w:rsid w:val="00CA2F24"/>
    <w:rsid w:val="00D1086E"/>
    <w:rsid w:val="00E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E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dcterms:created xsi:type="dcterms:W3CDTF">2013-07-27T01:20:00Z</dcterms:created>
  <dcterms:modified xsi:type="dcterms:W3CDTF">2013-07-27T01:29:00Z</dcterms:modified>
</cp:coreProperties>
</file>